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BB" w:rsidRPr="00677FBB" w:rsidRDefault="00677FBB" w:rsidP="00677FBB">
      <w:pPr>
        <w:shd w:val="clear" w:color="auto" w:fill="FFFFFF"/>
        <w:spacing w:before="30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Δείτε Κάποια από τα ασφαλιστικά ταμεία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CORAL A.E (ΟΜΙΛΟΣ)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FBB  ΠΡΩΤΗ ΕΠΙΧΕΙΡΜ. ΤΡΑΠΕΖΑ Α.Ε.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HSBC BANK A.E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Α.Δ.Μ.Η.Ε.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ΑΘΗΝΑΪΚΗ ΖΥΘΟΠΟΙΪΑ A.E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ΑΣΠΡΟΦΩΣ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ΓΕΝΙΚΟ ΕΠΙΤΕΛΕΙΟ ΝΑΥΤΙΚΟΥ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Δ.Ε.Η.  ΑΕ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Δ.Ε.Δ.Δ.Η.Ε.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ΔΕΠΑ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ΔΕΣΦΑ Α.Ε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ΔΗΜΟΣ ΑΓΙΑΣ ΠΑΡΑΣΚΕΥΗΣ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ΔΗΜΟΣ ΚΕΡΑΤΣΙΝΙΟΥ-ΔΡΑΠΕΤΣΩΝΑΣ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ΔΗΜΟΣ ΠΑΠΑΓΟΥ ΧΟΛΑΡΓΟΥ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ΕΔΟΕΑΠ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ΕΘΝΙΚΗ ΕΠΙΤΡΟΠΗ ΤΗΛΕΠ/ΝΙΩΝ &amp; ΤΑΧΥΔΡΟΜΕΙΩΝ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ΕΚΟ-ΑΒΕΕ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ΕΛΛΗΝΙΚΑ ΚΑΥΣΙΜΑ ΟΡΥΚΤΕΛΑΙΑ Α.Β.Ε.Ε.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ΕΛΛΗΝΙΚΑ ΠΕΤΡΕΛΑΙΑ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ΕΟΤ (ΕΛΛΗΝΙΚΟΣ ΟΡΓΑΝΙΣΜΟΣ ΤΟΥΡΙΣΜΟΥ)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ΕΤΒΑ -ΠΕΙΡΑΙΩΣ 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ΕΤΕΑ- ΕΝΙΑΙΟ ΤΑΜΕΙΟ ΕΠΙΚ. ΑΣΦΑΛΙΣΗΣ </w:t>
      </w:r>
      <w:proofErr w:type="spellStart"/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ετεαεπ</w:t>
      </w:r>
      <w:proofErr w:type="spellEnd"/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Ε.Υ.Δ.Α.Π.  Α.Ε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ΤΑΥΤΕΚΩ ΤΟΜΕΑΣ ΑΣΦΑΛΙΣΕΩΣ ΑΣΘΕΝΕΙΑΣ ΠΡΟΣΩΠΙΚΟΥ ΤΡΑΠΕΖΩΝ ΠΙΣΕΩΣ ΚΛΠ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 ΤΟΜΕΑΣ  ΣΥΜΒΟΛΑΙΟΓΡΑΦΩΝ  (ΠΡΩΗΝ ΤΑΣ)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-ΤΟΜΕΑΣ ΔΙΚΑΣΤΙΚΩΝ ΕΠΙΜΕΛΗΤΩΝ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-ΤΟΜΕΑΣ ΔΙΚΗΓΟΡΩΝ ΑΘΗΝΩΝ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ΤΟΜΕΑΣ ΔΙΚΗΓΟΡΩΝ ΠΕΙΡΑΙΑ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ΤΣΑΥ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ΕΤΑΑ ΤΣΜΕΔΕ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ΕΤΑΠ ΜΜΕ ΤΑΙΣΥΤ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ΕΤΑΠ ΜΜΕ -ΤΑΤΤΑ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ΕΤΑΠ ΜΜΕ ΤΣΕΥΠ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ΙΚΑ -  (</w:t>
      </w:r>
      <w:proofErr w:type="spellStart"/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Ειδ.Λογ</w:t>
      </w:r>
      <w:proofErr w:type="spellEnd"/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. ΤΑΞΥ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ΙΚΑ   ΤΑΔΚΥ ΠΡΩΗΝ ΤΥΔΚΥ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ΙΚΑ -ΕΤΑΜ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Ο.Α.Ε.Ε (ΠΕΡΙΛΑΜΒΑΝΕΙ ΠΡΩΗΝ ΤΕΒΕ , ΤΣΑ ΚΑΙ ΤΑΜΕΙΟ ΕΜΠΟΡΩΝ 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Ο.Α.Ε.Ε. ΤΑΝΠΥ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ΟΓΑ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ΤΑΠΙΤ -ΤΑΠΕΜ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lastRenderedPageBreak/>
        <w:t>ΕΦΚΑ ΤΑΥΤΕΚΩ ΣΤΝΤΑΞΙΟΥΧΟΙ ΔΕΗ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ΕΦΚΑ ΤΑΥΤΕΚΩ -ΤΑΠΟΤΕ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Η.ΔΙ.ΚΑ  (ΠΡΩΗΝ ΚΗΥΚΥ)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Ο.Σ.Υ. ΑΕ (ΠΡΩΗΝ ΕΘΕΛ &amp; ΗΛΠΑΠ)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ΟΑΕΔ     (Περ. ΑΤΤΙΚΗΣ - Περ. ΠΕΛΟΠΟΝΝΗΣΟΥ, ΔΙΟΙΚΗΣΗ)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ΟΛΜΕ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ΟΛΠ Α.Ε (ΟΡΓΑΝΙΣΜΟΣ ΛΙΜΕΝΑ ΠΕΙΡΑΙΑ 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Ο.Π.Ε.ΚΑ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ΟΡΚΩΤΟΙ ΛΟΓΙΣΤΕΣ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Παπαστράτος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Περιφέρεια Πελοποννήσου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Πρόγραμμα </w:t>
      </w:r>
      <w:proofErr w:type="spellStart"/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Κασκηνώσεων</w:t>
      </w:r>
      <w:proofErr w:type="spellEnd"/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ΟΑΕΔ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ΣΤΑΣΥ Α.Ε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ΣΥΛΛΟΓΟΣ ΥΠΑΛΛΗΛΩΝ ΒΟΥΛΗΣ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Τ.Α.Υ.Π.Υ.Π.Π.  (ΠΟΛΙΤΙΣΜΟΥ)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ΤΑΜΕΙΟ ΑΛΛΗΛΟΒΟΗΘΕΙΑΣ ΥΠΟΥΡΓΕΙΟΥ ΕΣΩΤΕΡΙΚΩΝ ΥΠΕΣΔΑ 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ΤΑΜΕΙΟ ΓΕΩΡΓΙΑΣ ΚΑΙ ΚΤΗΝΟΤΡΟΦΙΑΣ (ΥΠΟΥΡΓΕΙΟ ΑΓΡΟΤΙΚΗΣ ΑΝΑΠΤΗΞΗΣ)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Τ Α.Π.Ε.Π.Α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ΥΠ.ΜΕΤΑΦΟΡΩΝ -ΥΠΟΔ. &amp; ΔΙΚΤΥΩΝ</w:t>
      </w:r>
    </w:p>
    <w:p w:rsidR="00677FBB" w:rsidRPr="00677FBB" w:rsidRDefault="00677FBB" w:rsidP="0067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677FBB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ΥΠ. ΨΗΦΙΑΚΗΣ ΠΟΛΙΤΙΚΗΣ -ΤΗΛΕΠ/ΝΙΩΝ </w:t>
      </w:r>
    </w:p>
    <w:p w:rsidR="00093B23" w:rsidRDefault="00093B23"/>
    <w:p w:rsidR="00E84CB5" w:rsidRPr="00E40EBA" w:rsidRDefault="00E84CB5" w:rsidP="00E40EBA">
      <w:pPr>
        <w:jc w:val="both"/>
        <w:rPr>
          <w:color w:val="2E74B5" w:themeColor="accent1" w:themeShade="BF"/>
          <w:sz w:val="26"/>
          <w:szCs w:val="26"/>
        </w:rPr>
      </w:pPr>
      <w:r w:rsidRPr="00E40EBA">
        <w:rPr>
          <w:b/>
          <w:color w:val="2E74B5" w:themeColor="accent1" w:themeShade="BF"/>
          <w:sz w:val="26"/>
          <w:szCs w:val="26"/>
          <w:u w:val="single"/>
        </w:rPr>
        <w:t>Σημείωση:</w:t>
      </w:r>
      <w:r w:rsidRPr="00E40EBA">
        <w:rPr>
          <w:color w:val="2E74B5" w:themeColor="accent1" w:themeShade="BF"/>
          <w:sz w:val="26"/>
          <w:szCs w:val="26"/>
        </w:rPr>
        <w:t xml:space="preserve"> οι αιτήσεις σε κάθε ασφαλιστικό ταμείο γίνεται σε προκαθορισμένη χρονική περίοδο που ορίζει το κάθε ταμείο. Για πληροφορίες απευθυνθείτε απευθείας στη γραμματεία της κατασκήνωσης (210-41000121 και 210-41000122) και παράλληλα ενημερώστε και τη γραμματεία της ΠΕΑΝΔ (</w:t>
      </w:r>
      <w:hyperlink r:id="rId5" w:history="1">
        <w:r w:rsidRPr="00E40EBA">
          <w:rPr>
            <w:rStyle w:val="-"/>
            <w:color w:val="2E74B5" w:themeColor="accent1" w:themeShade="BF"/>
            <w:sz w:val="26"/>
            <w:szCs w:val="26"/>
            <w:lang w:val="en-US"/>
          </w:rPr>
          <w:t>info</w:t>
        </w:r>
        <w:r w:rsidRPr="00E40EBA">
          <w:rPr>
            <w:rStyle w:val="-"/>
            <w:color w:val="2E74B5" w:themeColor="accent1" w:themeShade="BF"/>
            <w:sz w:val="26"/>
            <w:szCs w:val="26"/>
          </w:rPr>
          <w:t>@</w:t>
        </w:r>
        <w:proofErr w:type="spellStart"/>
        <w:r w:rsidRPr="00E40EBA">
          <w:rPr>
            <w:rStyle w:val="-"/>
            <w:color w:val="2E74B5" w:themeColor="accent1" w:themeShade="BF"/>
            <w:sz w:val="26"/>
            <w:szCs w:val="26"/>
            <w:lang w:val="en-US"/>
          </w:rPr>
          <w:t>peand</w:t>
        </w:r>
        <w:proofErr w:type="spellEnd"/>
        <w:r w:rsidRPr="00E40EBA">
          <w:rPr>
            <w:rStyle w:val="-"/>
            <w:color w:val="2E74B5" w:themeColor="accent1" w:themeShade="BF"/>
            <w:sz w:val="26"/>
            <w:szCs w:val="26"/>
          </w:rPr>
          <w:t>.</w:t>
        </w:r>
        <w:r w:rsidRPr="00E40EBA">
          <w:rPr>
            <w:rStyle w:val="-"/>
            <w:color w:val="2E74B5" w:themeColor="accent1" w:themeShade="BF"/>
            <w:sz w:val="26"/>
            <w:szCs w:val="26"/>
            <w:lang w:val="en-US"/>
          </w:rPr>
          <w:t>gr</w:t>
        </w:r>
      </w:hyperlink>
      <w:r w:rsidRPr="00E40EBA">
        <w:rPr>
          <w:color w:val="2E74B5" w:themeColor="accent1" w:themeShade="BF"/>
          <w:sz w:val="26"/>
          <w:szCs w:val="26"/>
        </w:rPr>
        <w:t>) για να μπορέσουμε να σας βοηθήσουμε στη διαδικασία που απαιτείται.</w:t>
      </w:r>
      <w:bookmarkStart w:id="0" w:name="_GoBack"/>
      <w:bookmarkEnd w:id="0"/>
    </w:p>
    <w:sectPr w:rsidR="00E84CB5" w:rsidRPr="00E40E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14F9"/>
    <w:multiLevelType w:val="multilevel"/>
    <w:tmpl w:val="A93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E"/>
    <w:rsid w:val="00093B23"/>
    <w:rsid w:val="004829EE"/>
    <w:rsid w:val="00677FBB"/>
    <w:rsid w:val="00E40EBA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9686-F786-40BC-AB91-955F0586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and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2022-05-12T07:56:00Z</dcterms:created>
  <dcterms:modified xsi:type="dcterms:W3CDTF">2022-05-12T08:11:00Z</dcterms:modified>
</cp:coreProperties>
</file>